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88161A">
        <w:rPr>
          <w:rFonts w:ascii="Verdana" w:hAnsi="Verdana"/>
          <w:b/>
          <w:lang w:val="bg-BG"/>
        </w:rPr>
        <w:t>Септемврийци</w:t>
      </w:r>
      <w:r w:rsidR="005C441A">
        <w:rPr>
          <w:rFonts w:ascii="Verdana" w:hAnsi="Verdana"/>
          <w:b/>
          <w:lang w:val="bg-BG"/>
        </w:rPr>
        <w:t>,</w:t>
      </w:r>
      <w:r w:rsidR="00736E31" w:rsidRPr="00DE515D">
        <w:rPr>
          <w:rFonts w:ascii="Verdana" w:hAnsi="Verdana"/>
          <w:b/>
          <w:lang w:val="bg-BG"/>
        </w:rPr>
        <w:t xml:space="preserve">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714E99">
        <w:rPr>
          <w:rFonts w:ascii="Verdana" w:hAnsi="Verdana"/>
          <w:sz w:val="18"/>
          <w:szCs w:val="18"/>
          <w:lang w:val="bg-BG"/>
        </w:rPr>
        <w:t>9</w:t>
      </w:r>
      <w:r w:rsidR="0088161A">
        <w:rPr>
          <w:rFonts w:ascii="Verdana" w:hAnsi="Verdana"/>
          <w:sz w:val="18"/>
          <w:szCs w:val="18"/>
          <w:lang w:val="bg-BG"/>
        </w:rPr>
        <w:t>3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88161A">
        <w:rPr>
          <w:rFonts w:ascii="Verdana" w:hAnsi="Verdana"/>
          <w:b/>
          <w:sz w:val="18"/>
          <w:szCs w:val="18"/>
          <w:lang w:val="bg-BG"/>
        </w:rPr>
        <w:t>Септемврийци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497E5B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0B06B7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0B06B7">
        <w:rPr>
          <w:rFonts w:ascii="Verdana" w:hAnsi="Verdana"/>
          <w:sz w:val="18"/>
          <w:szCs w:val="18"/>
          <w:lang w:val="bg-BG"/>
        </w:rPr>
        <w:t>1</w:t>
      </w:r>
      <w:r w:rsidR="000B06B7" w:rsidRPr="000B06B7">
        <w:rPr>
          <w:rFonts w:ascii="Verdana" w:hAnsi="Verdana"/>
          <w:sz w:val="18"/>
          <w:szCs w:val="18"/>
          <w:lang w:val="bg-BG"/>
        </w:rPr>
        <w:t>8</w:t>
      </w:r>
      <w:r w:rsidR="0056087A" w:rsidRPr="000B06B7">
        <w:rPr>
          <w:rFonts w:ascii="Verdana" w:hAnsi="Verdana"/>
          <w:sz w:val="18"/>
          <w:szCs w:val="18"/>
          <w:lang w:val="bg-BG"/>
        </w:rPr>
        <w:t>.</w:t>
      </w:r>
      <w:r w:rsidR="009A09B6" w:rsidRPr="000B06B7">
        <w:rPr>
          <w:rFonts w:ascii="Verdana" w:hAnsi="Verdana"/>
          <w:sz w:val="18"/>
          <w:szCs w:val="18"/>
          <w:lang w:val="bg-BG"/>
        </w:rPr>
        <w:t>03.</w:t>
      </w:r>
      <w:r w:rsidR="00795B68" w:rsidRPr="000B06B7">
        <w:rPr>
          <w:rFonts w:ascii="Verdana" w:hAnsi="Verdana"/>
          <w:sz w:val="18"/>
          <w:szCs w:val="18"/>
          <w:lang w:val="bg-BG"/>
        </w:rPr>
        <w:t>2025</w:t>
      </w:r>
      <w:r w:rsidR="00497E5B" w:rsidRPr="000B06B7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0B06B7">
        <w:rPr>
          <w:rFonts w:ascii="Verdana" w:hAnsi="Verdana"/>
          <w:sz w:val="18"/>
          <w:szCs w:val="18"/>
          <w:lang w:val="bg-BG"/>
        </w:rPr>
        <w:t>г.</w:t>
      </w:r>
      <w:r w:rsidR="00684BB8" w:rsidRPr="000B06B7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0B06B7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0B06B7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0B06B7">
        <w:rPr>
          <w:rFonts w:ascii="Verdana" w:hAnsi="Verdana"/>
          <w:sz w:val="18"/>
          <w:szCs w:val="18"/>
          <w:lang w:val="bg-BG"/>
        </w:rPr>
        <w:t>Димово</w:t>
      </w:r>
      <w:r w:rsidR="00AC0702" w:rsidRPr="000B06B7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0B06B7">
        <w:rPr>
          <w:rFonts w:ascii="Verdana" w:hAnsi="Verdana"/>
          <w:sz w:val="18"/>
          <w:szCs w:val="18"/>
          <w:lang w:val="bg-BG"/>
        </w:rPr>
        <w:t>дседателя на комисията общо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9A09B6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9A09B6">
        <w:rPr>
          <w:rFonts w:ascii="Verdana" w:hAnsi="Verdana"/>
          <w:sz w:val="18"/>
          <w:szCs w:val="18"/>
          <w:lang w:val="bg-BG"/>
        </w:rPr>
        <w:t>ния по чл. 37и, ал. 5 от ЗСПЗЗ за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участие в разпределението на пасища, мери и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DA2FA7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DA2FA7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</w:t>
      </w:r>
      <w:r w:rsidR="006D5437">
        <w:rPr>
          <w:rFonts w:ascii="Verdana" w:hAnsi="Verdana"/>
          <w:sz w:val="18"/>
          <w:szCs w:val="18"/>
          <w:lang w:val="bg-BG"/>
        </w:rPr>
        <w:t>към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497E5B">
        <w:rPr>
          <w:rFonts w:ascii="Verdana" w:hAnsi="Verdana"/>
          <w:sz w:val="18"/>
          <w:szCs w:val="18"/>
          <w:lang w:val="bg-BG"/>
        </w:rPr>
        <w:t>.</w:t>
      </w:r>
      <w:r w:rsidR="00DA2FA7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497E5B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E01EFC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</w:r>
      <w:r w:rsidRPr="00DA2FA7">
        <w:rPr>
          <w:rFonts w:ascii="Verdana" w:hAnsi="Verdana"/>
          <w:sz w:val="18"/>
          <w:szCs w:val="18"/>
          <w:lang w:val="bg-BG"/>
        </w:rPr>
        <w:t>Проверката по т. 1, 2</w:t>
      </w:r>
      <w:r w:rsidR="0027721A" w:rsidRPr="00DA2FA7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DA2FA7">
        <w:rPr>
          <w:rFonts w:ascii="Verdana" w:hAnsi="Verdana"/>
          <w:sz w:val="18"/>
          <w:szCs w:val="18"/>
          <w:lang w:val="bg-BG"/>
        </w:rPr>
        <w:t>Приложение № 1 към Заповед № РД46-44/26.02.2025 г. на министъра на земеделието и храните</w:t>
      </w:r>
      <w:r w:rsidR="00463675" w:rsidRPr="00E01EFC">
        <w:rPr>
          <w:rFonts w:ascii="Verdana" w:hAnsi="Verdana"/>
          <w:sz w:val="18"/>
          <w:szCs w:val="18"/>
          <w:lang w:val="bg-BG"/>
        </w:rPr>
        <w:t xml:space="preserve"> </w:t>
      </w:r>
      <w:r w:rsidRPr="00E01EFC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E01EFC">
        <w:rPr>
          <w:sz w:val="18"/>
          <w:szCs w:val="18"/>
          <w:lang w:val="bg-BG"/>
        </w:rPr>
        <w:tab/>
      </w:r>
    </w:p>
    <w:p w:rsidR="00497E5B" w:rsidRPr="00DA2FA7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E01EFC">
        <w:rPr>
          <w:rFonts w:ascii="Verdana" w:hAnsi="Verdana"/>
          <w:lang w:val="bg-BG"/>
        </w:rPr>
        <w:t>Комисията не допуска</w:t>
      </w:r>
      <w:r w:rsidRPr="00E01EFC">
        <w:rPr>
          <w:rFonts w:ascii="Verdana" w:hAnsi="Verdana"/>
          <w:i/>
          <w:lang w:val="bg-BG"/>
        </w:rPr>
        <w:t xml:space="preserve"> </w:t>
      </w:r>
      <w:r w:rsidRPr="00E01EFC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>
        <w:rPr>
          <w:rFonts w:ascii="Verdana" w:hAnsi="Verdana"/>
          <w:b/>
          <w:color w:val="00B0F0"/>
          <w:lang w:val="bg-BG"/>
        </w:rPr>
        <w:t xml:space="preserve"> </w:t>
      </w:r>
      <w:r w:rsidRPr="00DA2FA7">
        <w:rPr>
          <w:rFonts w:ascii="Verdana" w:hAnsi="Verdana"/>
          <w:b/>
          <w:lang w:val="bg-BG"/>
        </w:rPr>
        <w:t>заявления.</w:t>
      </w:r>
    </w:p>
    <w:p w:rsidR="0051798B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lastRenderedPageBreak/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B37860">
        <w:rPr>
          <w:rFonts w:ascii="Verdana" w:hAnsi="Verdana"/>
          <w:lang w:val="bg-BG"/>
        </w:rPr>
        <w:t>Ирена Георгиева Виденова</w:t>
      </w:r>
      <w:r w:rsidR="00B37860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A09B6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9A09B6" w:rsidRPr="00C80CD6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9A09B6" w:rsidRPr="00C80CD6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Сияна Асенова </w:t>
      </w:r>
      <w:r w:rsidR="009A09B6">
        <w:rPr>
          <w:rFonts w:ascii="Verdana" w:hAnsi="Verdana"/>
          <w:lang w:val="bg-BG"/>
        </w:rPr>
        <w:t>…………………………………</w:t>
      </w:r>
    </w:p>
    <w:p w:rsidR="009A09B6" w:rsidRPr="00C80CD6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C80CD6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9A09B6" w:rsidRPr="00C80CD6" w:rsidRDefault="009A09B6" w:rsidP="009A09B6">
      <w:pPr>
        <w:spacing w:line="360" w:lineRule="auto"/>
        <w:rPr>
          <w:rFonts w:ascii="Verdana" w:hAnsi="Verdana"/>
          <w:color w:val="FF0000"/>
          <w:lang w:val="bg-BG"/>
        </w:rPr>
      </w:pPr>
      <w:r w:rsidRPr="00C80CD6">
        <w:rPr>
          <w:rFonts w:ascii="Verdana" w:hAnsi="Verdana"/>
          <w:color w:val="FF0000"/>
          <w:lang w:val="bg-BG"/>
        </w:rPr>
        <w:t>.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0B06B7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липса на заявления по чл. 37и, ал. 5 от ЗСПЗЗ, предоставени от </w:t>
      </w:r>
      <w:bookmarkStart w:id="0" w:name="_GoBack"/>
      <w:r w:rsidR="00736E31" w:rsidRPr="000B06B7">
        <w:rPr>
          <w:rFonts w:ascii="Verdana" w:hAnsi="Verdana"/>
          <w:sz w:val="18"/>
          <w:szCs w:val="18"/>
          <w:lang w:val="bg-BG"/>
        </w:rPr>
        <w:t>началникът на Об</w:t>
      </w:r>
      <w:r w:rsidR="00463675" w:rsidRPr="000B06B7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0B06B7">
        <w:rPr>
          <w:rFonts w:ascii="Verdana" w:hAnsi="Verdana"/>
          <w:sz w:val="18"/>
          <w:szCs w:val="18"/>
          <w:lang w:val="bg-BG"/>
        </w:rPr>
        <w:t>Димово</w:t>
      </w:r>
      <w:r w:rsidR="00463675" w:rsidRPr="000B06B7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0B06B7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0B06B7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B06B7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0B06B7">
        <w:rPr>
          <w:rFonts w:ascii="Verdana" w:hAnsi="Verdana"/>
          <w:sz w:val="18"/>
          <w:szCs w:val="18"/>
          <w:lang w:val="bg-BG"/>
        </w:rPr>
        <w:t>1</w:t>
      </w:r>
      <w:r w:rsidR="000B06B7" w:rsidRPr="000B06B7">
        <w:rPr>
          <w:rFonts w:ascii="Verdana" w:hAnsi="Verdana"/>
          <w:sz w:val="18"/>
          <w:szCs w:val="18"/>
          <w:lang w:val="bg-BG"/>
        </w:rPr>
        <w:t>8</w:t>
      </w:r>
      <w:r w:rsidR="009A09B6" w:rsidRPr="000B06B7">
        <w:rPr>
          <w:rFonts w:ascii="Verdana" w:hAnsi="Verdana"/>
          <w:sz w:val="18"/>
          <w:szCs w:val="18"/>
          <w:lang w:val="bg-BG"/>
        </w:rPr>
        <w:t>.</w:t>
      </w:r>
      <w:r w:rsidRPr="000B06B7">
        <w:rPr>
          <w:rFonts w:ascii="Verdana" w:hAnsi="Verdana"/>
          <w:sz w:val="18"/>
          <w:szCs w:val="18"/>
          <w:lang w:val="bg-BG"/>
        </w:rPr>
        <w:t>03.2025г.</w:t>
      </w: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0B06B7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</w:t>
      </w:r>
      <w:r w:rsidRPr="009A09B6">
        <w:rPr>
          <w:rFonts w:ascii="Verdana" w:hAnsi="Verdana"/>
          <w:sz w:val="18"/>
          <w:szCs w:val="18"/>
          <w:lang w:val="bg-BG"/>
        </w:rPr>
        <w:t xml:space="preserve"> </w:t>
      </w:r>
      <w:bookmarkEnd w:id="0"/>
      <w:r w:rsidRPr="009A09B6">
        <w:rPr>
          <w:rFonts w:ascii="Verdana" w:hAnsi="Verdana"/>
          <w:sz w:val="18"/>
          <w:szCs w:val="18"/>
          <w:lang w:val="bg-BG"/>
        </w:rPr>
        <w:t>на постъпилите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88161A">
        <w:rPr>
          <w:rFonts w:ascii="Verdana" w:hAnsi="Verdana"/>
          <w:sz w:val="18"/>
          <w:szCs w:val="18"/>
          <w:lang w:val="bg-BG"/>
        </w:rPr>
        <w:t>Септемврийци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D41" w:rsidRDefault="001E2D41" w:rsidP="00227952">
      <w:r>
        <w:separator/>
      </w:r>
    </w:p>
  </w:endnote>
  <w:endnote w:type="continuationSeparator" w:id="0">
    <w:p w:rsidR="001E2D41" w:rsidRDefault="001E2D4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0B06B7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D41" w:rsidRDefault="001E2D41" w:rsidP="00227952">
      <w:r>
        <w:separator/>
      </w:r>
    </w:p>
  </w:footnote>
  <w:footnote w:type="continuationSeparator" w:id="0">
    <w:p w:rsidR="001E2D41" w:rsidRDefault="001E2D4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B06B7"/>
    <w:rsid w:val="000B660F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983"/>
    <w:rsid w:val="001C1098"/>
    <w:rsid w:val="001C42C4"/>
    <w:rsid w:val="001C545E"/>
    <w:rsid w:val="001E2D41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16DF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B6879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441A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14E99"/>
    <w:rsid w:val="00720D0D"/>
    <w:rsid w:val="007248A4"/>
    <w:rsid w:val="0073333B"/>
    <w:rsid w:val="00736E31"/>
    <w:rsid w:val="00746569"/>
    <w:rsid w:val="0076658A"/>
    <w:rsid w:val="00770D19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8161A"/>
    <w:rsid w:val="008A66B2"/>
    <w:rsid w:val="008B2545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44F3C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037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20EBB4"/>
  <w15:docId w15:val="{89E3E3D1-5C51-4435-9113-20ECEDEC4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2487E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7E3479"/>
    <w:rsid w:val="00831A2D"/>
    <w:rsid w:val="008367DC"/>
    <w:rsid w:val="00874920"/>
    <w:rsid w:val="008B4C25"/>
    <w:rsid w:val="00940B03"/>
    <w:rsid w:val="00A043E7"/>
    <w:rsid w:val="00A1791E"/>
    <w:rsid w:val="00A31613"/>
    <w:rsid w:val="00A42BCB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057ED"/>
    <w:rsid w:val="00D827E0"/>
    <w:rsid w:val="00D965E7"/>
    <w:rsid w:val="00E340F0"/>
    <w:rsid w:val="00EA0A35"/>
    <w:rsid w:val="00EF133C"/>
    <w:rsid w:val="00EF3D46"/>
    <w:rsid w:val="00F02F47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CCE95-F675-43DB-83AC-C1251F249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34</cp:revision>
  <cp:lastPrinted>2025-03-26T08:16:00Z</cp:lastPrinted>
  <dcterms:created xsi:type="dcterms:W3CDTF">2025-02-27T14:17:00Z</dcterms:created>
  <dcterms:modified xsi:type="dcterms:W3CDTF">2025-03-27T08:49:00Z</dcterms:modified>
</cp:coreProperties>
</file>